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方正小标宋_GBK" w:eastAsia="方正小标宋_GBK" w:hAnsiTheme="minorEastAsia" w:cstheme="minorEastAsia"/>
          <w:kern w:val="0"/>
          <w:sz w:val="44"/>
          <w:szCs w:val="44"/>
        </w:rPr>
      </w:pPr>
      <w:r>
        <w:rPr>
          <w:rFonts w:hint="eastAsia" w:ascii="方正小标宋_GBK" w:eastAsia="方正小标宋_GBK" w:hAnsiTheme="minorEastAsia" w:cstheme="minorEastAsia"/>
          <w:kern w:val="0"/>
          <w:sz w:val="44"/>
          <w:szCs w:val="44"/>
        </w:rPr>
        <w:t>特殊培训（康复）机构员工及培训（康复）人员防控新冠肺炎疫情健康信息卡</w:t>
      </w:r>
    </w:p>
    <w:tbl>
      <w:tblPr>
        <w:tblStyle w:val="3"/>
        <w:tblpPr w:leftFromText="180" w:rightFromText="180" w:vertAnchor="text" w:horzAnchor="margin" w:tblpY="100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1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1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既往病史</w:t>
            </w:r>
          </w:p>
        </w:tc>
        <w:tc>
          <w:tcPr>
            <w:tcW w:w="7103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</w:tcPr>
          <w:p>
            <w:pPr>
              <w:tabs>
                <w:tab w:val="left" w:pos="45"/>
              </w:tabs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最近14天</w:t>
            </w:r>
          </w:p>
          <w:p>
            <w:pPr>
              <w:tabs>
                <w:tab w:val="left" w:pos="45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外出情况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外出时间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地点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返兰时间</w:t>
            </w:r>
          </w:p>
        </w:tc>
        <w:tc>
          <w:tcPr>
            <w:tcW w:w="568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41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本人身体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7103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发热□ 咳嗽□ 咽痛□ 乏力□ 肌肉酸痛□ 胸闷□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呼吸困难□  恶心呕吐□  腹泻□  结膜炎□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（在相应症状的□内打√）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9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7103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父：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03" w:type="dxa"/>
            <w:gridSpan w:val="5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03" w:type="dxa"/>
            <w:gridSpan w:val="5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其他成员：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522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郑重承诺：本人对最近14天外出情况据实填报，无隐瞒、无漏报；以 上信息为实际情况，我对其真实性负责。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承诺人（监护人）：           联系电话: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特殊培训（康复）机构：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C276C"/>
    <w:rsid w:val="65A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2020-05-18T01:39:00Z</dcterms:created>
  <dc:creator>つ゜健忘症℡</dc:creator>
  <cp:lastModifiedBy>つ゜健忘症℡</cp:lastModifiedBy>
  <dcterms:modified xsi:type="dcterms:W3CDTF">2020-05-18T01:39:49Z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